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>
          <w:rPr>
            <w:rFonts w:ascii="Times New Roman" w:hAnsi="Times New Roman" w:cs="Times New Roman"/>
            <w:sz w:val="24"/>
            <w:szCs w:val="24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br/>
      </w:r>
    </w:p>
    <w:p>
      <w:pPr>
        <w:pStyle w:val="ConsPlusNormal"/>
        <w:jc w:val="both"/>
        <w:outlineLvl w:val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Документ утратил силу в связи с изданием постановления Администрации ЗАТО Северск от 27.07.2020 № 1211</w:t>
      </w:r>
    </w:p>
    <w:p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ЗАКРЫТОЕ АДМИНИСТРАТИВНО-ТЕРРИТОРИАЛЬНОЕ ОБРАЗОВАНИЕ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СЕВЕРСК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31 августа 2007 г. N 1848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ПОРЯДКА ОЦЕНКИ БЮДЖЕТНОЙ И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СОЦИАЛЬНОЙ ЭФФЕКТИВНОСТИ ЛЬГОТ ПО МЕСТНЫМ НАЛОГАМ</w:t>
      </w:r>
    </w:p>
    <w:p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ред. </w:t>
            </w:r>
            <w:hyperlink r:id="rId5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ЗАТО Северск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01.02.2013 N 284)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</w:tbl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6" w:history="1">
        <w:r>
          <w:rPr>
            <w:rFonts w:ascii="Times New Roman" w:hAnsi="Times New Roman" w:cs="Times New Roman"/>
            <w:sz w:val="24"/>
            <w:szCs w:val="24"/>
          </w:rPr>
          <w:t>Концепции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повышения эффективности межбюджетных отношений и качества управления государственными и муниципальными финансами в Российской Федерации в 2006 - 2008 годах, одобренной Распоряжением Правительства Российской Федерации от 03.04.2006 N 467-р, повышения адресности и результативности финансовой поддержки хозяйствующих субъектов и населения постановляю: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Установить, что с 1 января 2008 г. все льготы по местным налогам, предоставленные и предоставляемые в соответствии с нормативными правовыми актами, оцениваются на предмет их бюджетной и социальной эффективности.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прилагаемый </w:t>
      </w:r>
      <w:hyperlink w:anchor="P37" w:history="1">
        <w:r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оценки бюджетной и социальной эффективности льгот по местным налогам.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Установить, что все проекты решений Думы ЗАТО Северск, предусматривающие предоставление и пролонгацию льгот по местным налогам, подлежат обязательной оценке их эффективности в соответствии с утвержденным </w:t>
      </w:r>
      <w:hyperlink w:anchor="P37" w:history="1">
        <w:r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Установить, что органом, уполномоченным проводить оценку бюджетной и социальной эффективности льгот по местным налогам, является Финансовое управление Администрации ЗАТО Северск (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Е.А.).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7" w:history="1">
        <w:r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Администрации ЗАТО Северск от 01.02.2013 N 284)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 Администрации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А.П.АБРАМОВ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постановлением</w:t>
      </w:r>
      <w:proofErr w:type="gramEnd"/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 Северск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31.08.2007 N 1848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>
        <w:rPr>
          <w:rFonts w:ascii="Times New Roman" w:hAnsi="Times New Roman" w:cs="Times New Roman"/>
          <w:sz w:val="24"/>
          <w:szCs w:val="24"/>
        </w:rPr>
        <w:t>ПОРЯДОК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БЮДЖЕТНОЙ И СОЦИАЛЬНОЙ ЭФФЕКТИВНОСТИ ЛЬГОТ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МЕСТНЫМ НАЛОГАМ</w:t>
      </w:r>
    </w:p>
    <w:p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ред. </w:t>
            </w:r>
            <w:hyperlink r:id="rId8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ЗАТО Северск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01.02.2013 N 284)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</w:tbl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Порядок оценки бюджетной и социальной эффективности льгот по местным налогам (далее - Порядок) разработан в соответствии с Налоговым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0" w:history="1">
        <w:r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26.04.2007 N 63-ФЗ "О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Федерации", </w:t>
      </w:r>
      <w:hyperlink r:id="rId11" w:history="1">
        <w:r>
          <w:rPr>
            <w:rFonts w:ascii="Times New Roman" w:hAnsi="Times New Roman" w:cs="Times New Roman"/>
            <w:sz w:val="24"/>
            <w:szCs w:val="24"/>
          </w:rPr>
          <w:t>Концепцией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повышения эффективности межбюджетных отношений и качества управления государственными и муниципальными финансами в Российской Федерации в 2006 - 2008 годах.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Настоящий Порядок определяет показатели для предстоящей оценки эффективности льгот по местным налогам.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Установление и отмена льгот по местным налогам осуществляются в соответствии с решениями Думы ЗАТО Северск.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Оценка бюджетной и социальной эффективности установленных льгот по местным налогам осуществляется в отношении земельного налога и налога на имущество физических лиц.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рассмотрении предложений об установлении или отмене действующих налоговых льгот в обязательном порядке проводится оценка эффективности налоговых льгот в соответствии с настоящим Порядком.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Результаты оценки бюджетной и социальной эффективности установленных льгот по местным налогам используются в процессе формирования параметров бюджета ЗАТО Северск на очередной финансовый год и плановый период.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настоящем Порядке используются следующие основные понятия и термины: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льготы по местным налогам - предоставление отдельным категориям налогоплательщиков, предусмотренных решениями Думы ЗАТО Северск, преимущества по сравнению с другими налогоплательщиками, включая возможность не уплачивать налог либо уплачивать его в меньшем размере;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бюджетная эффективность льгот по местным налогам - результативность хозяйственной деятельности категорий налогоплательщиков, которым предоставлены </w:t>
      </w:r>
      <w:r>
        <w:rPr>
          <w:rFonts w:ascii="Times New Roman" w:hAnsi="Times New Roman" w:cs="Times New Roman"/>
          <w:sz w:val="24"/>
          <w:szCs w:val="24"/>
        </w:rPr>
        <w:lastRenderedPageBreak/>
        <w:t>льготы с точки зрения влияния на доходы и расходы бюджета ЗАТО Северск;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социальная эффективность - результативность социальных последствий предоставления льгот по местным налогам для общества в целом, которые выражаются в поддержке категорий социально незащищенных граждан ЗАТО Северск, нуждающихся в социальной поддержке;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средства, высвобождающиеся в результате применения льгот по местным налогам, - суммы налогов, не уплачиваемые налогоплательщиком в бюджет ЗАТО Северск на основании решений Думы ЗАТО Северск.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Оценка бюджетной и социальной эффективности установленных налоговых льгот производится в целях обеспечения контроля результативности предоставляемых налоговых льгот и их соответствия общественным интересам. Проведение оценки эффективности льгот по местным налогам направлено на обеспечение оптимального выбора категории налогоплательщиков, в отношении которых устанавливаются налоговые льготы.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ОСОБЕННОСТИ ПРОВЕДЕНИЯ ОЦЕНКИ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ЭФФЕКТИВНОСТИ ЛЬГОТ ПО МЕСТНЫМ НАЛОГАМ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2"/>
      <w:bookmarkEnd w:id="1"/>
      <w:r>
        <w:rPr>
          <w:rFonts w:ascii="Times New Roman" w:hAnsi="Times New Roman" w:cs="Times New Roman"/>
          <w:sz w:val="24"/>
          <w:szCs w:val="24"/>
        </w:rPr>
        <w:t>9. Если получателями льгот по местным налогам являются органы местного самоуправления ЗАТО Северск, организации, выполняющие муниципальные услуги для физических и юридических лиц и получающие финансирование за счет средств бюджета ЗАТО Северск, то сумма предоставляемых льгот по местным налогам рассматривается как разновидность бюджетного финансирования, поступающего в распоряжение налогоплательщика в ускоренном и упрощенном порядке. Эффект от предоставления налоговых льгот в таком случае проявляется в экономии бюджетных средств, выделяемых на прямое финансирование выполнения налогоплательщиком социальных задач, экономии бюджетных расходов.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2" w:history="1">
        <w:r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Администрации ЗАТО Северск от 01.02.2013 N 284)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4"/>
      <w:bookmarkEnd w:id="2"/>
      <w:r>
        <w:rPr>
          <w:rFonts w:ascii="Times New Roman" w:hAnsi="Times New Roman" w:cs="Times New Roman"/>
          <w:sz w:val="24"/>
          <w:szCs w:val="24"/>
        </w:rPr>
        <w:t>10. Если получателями льгот по местным налогам являются физические лица, нуждающиеся в социальной поддержке, то эффект от предоставления налоговых льгот рассматривается равным сумме предоставленных налоговых льгот.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Если получателями льгот по местным налогам являются налогоплательщики, не перечисленные в </w:t>
      </w:r>
      <w:hyperlink w:anchor="P62" w:history="1">
        <w:r>
          <w:rPr>
            <w:rFonts w:ascii="Times New Roman" w:hAnsi="Times New Roman" w:cs="Times New Roman"/>
            <w:sz w:val="24"/>
            <w:szCs w:val="24"/>
          </w:rPr>
          <w:t>пунктах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64" w:history="1">
        <w:r>
          <w:rPr>
            <w:rFonts w:ascii="Times New Roman" w:hAnsi="Times New Roman" w:cs="Times New Roman"/>
            <w:sz w:val="24"/>
            <w:szCs w:val="24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Порядка, то эффект от предоставления налоговых льгот рассматривается как сумма дополнительных поступлений по налогу на доходы физических лиц в бюджет ЗАТО Северск за определенный период и сумма предоставленных льгот по местным налогам за тот же период.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ОЦЕНКА ЭФФЕКТИВНОСТИ НАЛОГОВЫХ ЛЬГОТ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Ежегодно при формировании проекта бюджета ЗАТО Северск на очередной финансовый год и плановый период Финансовое управление Администрации ЗАТО Северск проводит инвентаризацию льгот по местным налогам, установленных в соответствии с решениями Думы ЗАТО Северск.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инвентаризации составляется реестр установленных льгот по местным налогам. Ведение </w:t>
      </w:r>
      <w:hyperlink w:anchor="P185" w:history="1">
        <w:r>
          <w:rPr>
            <w:rFonts w:ascii="Times New Roman" w:hAnsi="Times New Roman" w:cs="Times New Roman"/>
            <w:sz w:val="24"/>
            <w:szCs w:val="24"/>
          </w:rPr>
          <w:t>реестра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осуществляется по форме 1 к настоящему Порядку.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принятия решений Думы ЗАТО Северск, устанавливающих льготы по местным налогам, отменяющих действующие налоговые льготы либо изменяющих их содержание, в реестр вносятся соответствующие изменения с момента вступления в силу </w:t>
      </w:r>
      <w:r>
        <w:rPr>
          <w:rFonts w:ascii="Times New Roman" w:hAnsi="Times New Roman" w:cs="Times New Roman"/>
          <w:sz w:val="24"/>
          <w:szCs w:val="24"/>
        </w:rPr>
        <w:lastRenderedPageBreak/>
        <w:t>решения Думы ЗАТО Северск.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Налогоплательщики, использующие льготы по местным налогам, установленные в соответствии с решениями Думы ЗАТО Северск, за исключением бюджетных организаций, органов местного самоуправления ЗАТО Северск, физических лиц, в срок до 1 апреля года, следующего за отчетным, представляют в Финансовое управление Администрации ЗАТО Северск </w:t>
      </w:r>
      <w:hyperlink w:anchor="P206" w:history="1">
        <w:r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 использовании налоговых льгот по форме 2 к настоящему Порядку, включающие в себя фонд оплаты труда на начало и конец отчетного периода, среднюю заработную плату, сумму начисленного и перечисленного налога на доходы физических лиц за отчетный период.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Финансовое управление Администрации ЗАТО Северск с учетом представленной налогоплательщиками информации осуществляет: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оценку потерь бюджета ЗАТО Северск, связанную с использованием налогоплательщиками установленных налоговых льгот;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оценку потерь бюджета ЗАТО Северск в разрезе каждого налога, по которому установлена налоговая льгота;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оценку бюджетной и социальной эффективности по каждой категории налогоплательщиков, осуществляющей использование налоговых льгот.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ПОРЯДОК РАСЧЕТА СУММЫ ПОТЕРЬ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ДОХОДОВ БЮДЖЕТА ЗАТО СЕВЕРСК ОТ ПРЕДОСТАВЛЕНИЯ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ЛЬГОТ ПО МЕСТНЫМ НАЛОГАМ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Для расчета суммы потерь доходов бюджета ЗАТО Северск от предоставленной льготы по местным налогам определяются размер налоговой базы, ставка налога в условиях применения налоговой льготы и в условиях ее неприменения.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Расчет суммы потерь доходов бюджета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Дп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производится по формуле: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Д 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Дл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где</w:t>
      </w:r>
      <w:proofErr w:type="gramEnd"/>
      <w:r>
        <w:rPr>
          <w:rFonts w:ascii="Times New Roman" w:hAnsi="Times New Roman" w:cs="Times New Roman"/>
          <w:sz w:val="24"/>
          <w:szCs w:val="24"/>
        </w:rPr>
        <w:t>: Д - доходы бюджета ЗАТО Северск до применения льготы по местным налогам;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доходы бюджета ЗАТО Северск после применения льготы по местным налогам (в форме полного или частичного освобождения):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 расчете доходов бюджета до применения льготы по местным налогам (Д) применяются данные согласно отчету ИФНС России по ЗАТО Северск Томской области о налоговой базе и структуре начислений по местным налогам по общей сумме начисления по местным налогам;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в ред. </w:t>
      </w:r>
      <w:hyperlink r:id="rId13" w:history="1">
        <w:r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Администрации ЗАТО Северск от 01.02.2013 N 284)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 расчете доходов бюджета после применения льготы по местным налогам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Дл</w:t>
      </w:r>
      <w:proofErr w:type="spellEnd"/>
      <w:r>
        <w:rPr>
          <w:rFonts w:ascii="Times New Roman" w:hAnsi="Times New Roman" w:cs="Times New Roman"/>
          <w:sz w:val="24"/>
          <w:szCs w:val="24"/>
        </w:rPr>
        <w:t>) оценка потерь производится по следующей формуле: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Дпо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доходы бюджета ЗАТО Северск по сокращенной налоговой базе;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Днсс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доходы бюджета ЗАТО Северск по сокращенной налоговой ставке;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Дпо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доходы бюджета ЗАТО Северск при полном освобождении от уплаты налога: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) в случае если предоставление льготы заключается в освобождении от налогообложения части базы налога, расчет суммы доходов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Днбс</w:t>
      </w:r>
      <w:proofErr w:type="spellEnd"/>
      <w:r>
        <w:rPr>
          <w:rFonts w:ascii="Times New Roman" w:hAnsi="Times New Roman" w:cs="Times New Roman"/>
          <w:sz w:val="24"/>
          <w:szCs w:val="24"/>
        </w:rPr>
        <w:t>) рассчитывается по формуле: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Днбс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НБс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 НС,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налоговая база по определенной категории налогоплательщиков, сокращенная по причине предоставления льгот по местным налогам;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НС - налоговая ставка, действующая в период предоставления льгот по местным налогам;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) в случае если предоставление льготы заключается в налогообложении базы налога по пониженной налоговой ставке, расчет суммы доходов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Днсс</w:t>
      </w:r>
      <w:proofErr w:type="spellEnd"/>
      <w:r>
        <w:rPr>
          <w:rFonts w:ascii="Times New Roman" w:hAnsi="Times New Roman" w:cs="Times New Roman"/>
          <w:sz w:val="24"/>
          <w:szCs w:val="24"/>
        </w:rPr>
        <w:t>) рассчитывается по формуле: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Днсс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НБ 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НСс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где</w:t>
      </w:r>
      <w:proofErr w:type="gramEnd"/>
      <w:r>
        <w:rPr>
          <w:rFonts w:ascii="Times New Roman" w:hAnsi="Times New Roman" w:cs="Times New Roman"/>
          <w:sz w:val="24"/>
          <w:szCs w:val="24"/>
        </w:rPr>
        <w:t>: НБ - налоговая база, действующая в период предоставления льгот по местным налогам;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налоговая ставка, сокращенная по причине понижения размера ставки для определенной категории налогоплательщиков;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) в случае полного освобождения определенной категории налогоплательщиков от уплаты налога расчет суммы доходов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Дпо</w:t>
      </w:r>
      <w:proofErr w:type="spellEnd"/>
      <w:r>
        <w:rPr>
          <w:rFonts w:ascii="Times New Roman" w:hAnsi="Times New Roman" w:cs="Times New Roman"/>
          <w:sz w:val="24"/>
          <w:szCs w:val="24"/>
        </w:rPr>
        <w:t>) рассчитывается по формуле: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НБпо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НСпо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НБпо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налоговая база, полностью освобождаемая от налогообложения;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НСпо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налоговая ставка, применяемая к налоговой базе, освобождаемой от налогообложения.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ПОРЯДОК РАСЧЕТА СУММ БЮДЖЕТНОГО И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СОЦИАЛЬНОГО ЭФФЕКТА ОТ ПРЕДОСТАВЛЕНИЯ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ЛЬГОТ ПО МЕСТНЫМ НАЛОГАМ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1"/>
      <w:bookmarkEnd w:id="3"/>
      <w:r>
        <w:rPr>
          <w:rFonts w:ascii="Times New Roman" w:hAnsi="Times New Roman" w:cs="Times New Roman"/>
          <w:sz w:val="24"/>
          <w:szCs w:val="24"/>
        </w:rPr>
        <w:t>17. Бюджетный эффект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Эб</w:t>
      </w:r>
      <w:proofErr w:type="spellEnd"/>
      <w:r>
        <w:rPr>
          <w:rFonts w:ascii="Times New Roman" w:hAnsi="Times New Roman" w:cs="Times New Roman"/>
          <w:sz w:val="24"/>
          <w:szCs w:val="24"/>
        </w:rPr>
        <w:t>) от предоставления льгот по местным налогам органам местного самоуправления, организациям, выполняющим муниципальные услуги для физических и юридических лиц, получающих финансирование за счет средств бюджета ЗАТО Северск, рассчитывается по формуле: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Дп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((</w:t>
      </w:r>
      <w:proofErr w:type="spellStart"/>
      <w:r>
        <w:rPr>
          <w:rFonts w:ascii="Times New Roman" w:hAnsi="Times New Roman" w:cs="Times New Roman"/>
          <w:sz w:val="24"/>
          <w:szCs w:val="24"/>
        </w:rPr>
        <w:t>Дп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</w:rPr>
        <w:t>СЦБср</w:t>
      </w:r>
      <w:proofErr w:type="spellEnd"/>
      <w:r>
        <w:rPr>
          <w:rFonts w:ascii="Times New Roman" w:hAnsi="Times New Roman" w:cs="Times New Roman"/>
          <w:sz w:val="24"/>
          <w:szCs w:val="24"/>
        </w:rPr>
        <w:t>) /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З)),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СЦБср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средневзвешенная учетная ставка Центрального банка Российской Федерации в период предоставления льгот по местным налогам;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количество рабочих дней в отчетном периоде;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- время задержки прохождения прямого финансирования категории налогоплательщиков, получающей льготы по местным налогам.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 в ред. </w:t>
      </w:r>
      <w:hyperlink r:id="rId14" w:history="1">
        <w:r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Администрации ЗАТО Северск от 01.02.2013 N 284)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Бюджетный эффект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от предоставления льгот по местным налогам для прочих категорий налогоплательщиков, за исключением физических лиц и категорий, перечисленных в </w:t>
      </w:r>
      <w:hyperlink w:anchor="P121" w:history="1">
        <w:r>
          <w:rPr>
            <w:rFonts w:ascii="Times New Roman" w:hAnsi="Times New Roman" w:cs="Times New Roman"/>
            <w:sz w:val="24"/>
            <w:szCs w:val="24"/>
          </w:rPr>
          <w:t>п. 17</w:t>
        </w:r>
      </w:hyperlink>
      <w:r>
        <w:rPr>
          <w:rFonts w:ascii="Times New Roman" w:hAnsi="Times New Roman" w:cs="Times New Roman"/>
          <w:sz w:val="24"/>
          <w:szCs w:val="24"/>
        </w:rPr>
        <w:t>, рассчитывается по формуле: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ПНП,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где</w:t>
      </w:r>
      <w:proofErr w:type="gramEnd"/>
      <w:r>
        <w:rPr>
          <w:rFonts w:ascii="Times New Roman" w:hAnsi="Times New Roman" w:cs="Times New Roman"/>
          <w:sz w:val="24"/>
          <w:szCs w:val="24"/>
        </w:rPr>
        <w:t>: ПНП - прирост налоговых поступлений в бюджет ЗАТО Северск по налогу на доходы физических лиц, полученных в результате направления экономии высвобождающихся средств на увеличение заработной платы налогоплательщиков и поступающих в бюджет территории по законодательно установленным нормативам.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Социальный эффект (Эс) от предоставления льгот по местным налогам определяется для физических лиц и рассчитывается по формуле: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 = СЭ,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где</w:t>
      </w:r>
      <w:proofErr w:type="gramEnd"/>
      <w:r>
        <w:rPr>
          <w:rFonts w:ascii="Times New Roman" w:hAnsi="Times New Roman" w:cs="Times New Roman"/>
          <w:sz w:val="24"/>
          <w:szCs w:val="24"/>
        </w:rPr>
        <w:t>: СЭ - суммарный эффект (в денежном выражении), полученный определенной категорией населения в результате установления льготы по местным налогам в части повышения уровня жизни социально незащищенных слоев населения территории (снижения доли расходов на оплату обязательных платежей, повышения покупательской способности и др.).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ПОРЯДОК РАСЧЕТА БЮДЖЕТНОЙ И СОЦИАЛЬНОЙ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ЭФФЕКТИВНОСТИ ОТ ПРЕДОСТАВЛЕНИЯ ЛЬГОТ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МЕСТНЫМ НАЛОГАМ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Расчет бюджетной и социальной эффективности проводится на установленный или устанавливаемый срок: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840"/>
        <w:gridCol w:w="1200"/>
        <w:gridCol w:w="1200"/>
        <w:gridCol w:w="1080"/>
        <w:gridCol w:w="1080"/>
      </w:tblGrid>
      <w:tr>
        <w:trPr>
          <w:trHeight w:val="240"/>
        </w:trPr>
        <w:tc>
          <w:tcPr>
            <w:tcW w:w="3840" w:type="dxa"/>
            <w:vMerge w:val="restart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Показатели          </w:t>
            </w:r>
          </w:p>
        </w:tc>
        <w:tc>
          <w:tcPr>
            <w:tcW w:w="4560" w:type="dxa"/>
            <w:gridSpan w:val="4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Периоды действия налоговой льготы</w:t>
            </w:r>
          </w:p>
        </w:tc>
      </w:tr>
      <w:tr>
        <w:tc>
          <w:tcPr>
            <w:tcW w:w="3720" w:type="dxa"/>
            <w:vMerge/>
            <w:tcBorders>
              <w:top w:val="nil"/>
            </w:tcBorders>
          </w:tcPr>
          <w:p/>
        </w:tc>
        <w:tc>
          <w:tcPr>
            <w:tcW w:w="1200" w:type="dxa"/>
            <w:tcBorders>
              <w:top w:val="nil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</w:p>
        </w:tc>
        <w:tc>
          <w:tcPr>
            <w:tcW w:w="1080" w:type="dxa"/>
            <w:tcBorders>
              <w:top w:val="nil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1080" w:type="dxa"/>
            <w:tcBorders>
              <w:top w:val="nil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т.д. </w:t>
            </w:r>
          </w:p>
        </w:tc>
      </w:tr>
      <w:tr>
        <w:trPr>
          <w:trHeight w:val="240"/>
        </w:trPr>
        <w:tc>
          <w:tcPr>
            <w:tcW w:w="3840" w:type="dxa"/>
            <w:tcBorders>
              <w:top w:val="nil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Потери доходов бюджета ЗАТО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Северск от предоставления     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льготы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местным налогам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51"/>
            <w:bookmarkEnd w:id="4"/>
          </w:p>
        </w:tc>
      </w:tr>
      <w:tr>
        <w:trPr>
          <w:trHeight w:val="240"/>
        </w:trPr>
        <w:tc>
          <w:tcPr>
            <w:tcW w:w="3840" w:type="dxa"/>
            <w:tcBorders>
              <w:top w:val="nil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Сумма эффекта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Эс)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55"/>
            <w:bookmarkEnd w:id="5"/>
          </w:p>
        </w:tc>
      </w:tr>
      <w:tr>
        <w:trPr>
          <w:trHeight w:val="240"/>
        </w:trPr>
        <w:tc>
          <w:tcPr>
            <w:tcW w:w="3840" w:type="dxa"/>
            <w:tcBorders>
              <w:top w:val="nil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Эффективность              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льгот по мест- 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налогам (</w:t>
            </w:r>
            <w:hyperlink w:anchor="P155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стр.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51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стр.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57"/>
            <w:bookmarkEnd w:id="6"/>
          </w:p>
        </w:tc>
      </w:tr>
      <w:tr>
        <w:trPr>
          <w:trHeight w:val="240"/>
        </w:trPr>
        <w:tc>
          <w:tcPr>
            <w:tcW w:w="3840" w:type="dxa"/>
            <w:tcBorders>
              <w:top w:val="nil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Коэффициент дисконтирования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КД)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61"/>
            <w:bookmarkEnd w:id="7"/>
          </w:p>
        </w:tc>
      </w:tr>
      <w:tr>
        <w:trPr>
          <w:trHeight w:val="240"/>
        </w:trPr>
        <w:tc>
          <w:tcPr>
            <w:tcW w:w="3840" w:type="dxa"/>
            <w:tcBorders>
              <w:top w:val="nil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Дисконтированная           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 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льгот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местным налогам      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157" w:history="1">
              <w:proofErr w:type="gram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стр.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hyperlink w:anchor="P161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стр.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       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Коэффициент дисконтирования вычисляется по формуле: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КД = 100 / (100 + </w:t>
      </w:r>
      <w:proofErr w:type="spellStart"/>
      <w:r>
        <w:rPr>
          <w:rFonts w:ascii="Times New Roman" w:hAnsi="Times New Roman" w:cs="Times New Roman"/>
          <w:sz w:val="24"/>
          <w:szCs w:val="24"/>
        </w:rPr>
        <w:t>СЦБср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5" w:history="1">
        <w:r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Администрации ЗАТО Северск от 01.02.2013 N 284)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СЦБср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средневзвешенная учетная ставка Центрального банка Российской Федерации в период предоставления льгот по местным налогам.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6" w:history="1">
        <w:r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Администрации ЗАТО Северск от 01.02.2013 N 284)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Налоговая льгота может быть признана эффективной в случае, если дисконтированная бюджетная или социальная эффективность предоставления льгот по местным налогам больше либо равна нулю.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1</w:t>
      </w:r>
    </w:p>
    <w:p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185"/>
      <w:bookmarkEnd w:id="9"/>
      <w:r>
        <w:rPr>
          <w:rFonts w:ascii="Times New Roman" w:hAnsi="Times New Roman" w:cs="Times New Roman"/>
          <w:sz w:val="24"/>
          <w:szCs w:val="24"/>
        </w:rPr>
        <w:t>РЕЕСТР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УСТАНОВЛЕННЫХ ЛЬГОТ ПО МЕСТНЫМ НАЛОГАМ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"___" ____________ 200_ ГОДА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80"/>
        <w:gridCol w:w="960"/>
        <w:gridCol w:w="1440"/>
        <w:gridCol w:w="1800"/>
        <w:gridCol w:w="1800"/>
        <w:gridCol w:w="2040"/>
      </w:tblGrid>
      <w:tr>
        <w:trPr>
          <w:trHeight w:val="240"/>
        </w:trPr>
        <w:tc>
          <w:tcPr>
            <w:tcW w:w="480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proofErr w:type="gramEnd"/>
          </w:p>
        </w:tc>
        <w:tc>
          <w:tcPr>
            <w:tcW w:w="960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 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налога</w:t>
            </w:r>
            <w:proofErr w:type="gramEnd"/>
          </w:p>
        </w:tc>
        <w:tc>
          <w:tcPr>
            <w:tcW w:w="1440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льготы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00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Условия   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gramEnd"/>
          </w:p>
        </w:tc>
        <w:tc>
          <w:tcPr>
            <w:tcW w:w="1800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Категории  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плательщиков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Нормативный  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устанавливающий</w:t>
            </w:r>
            <w:proofErr w:type="gramEnd"/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льготу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>
        <w:trPr>
          <w:trHeight w:val="240"/>
        </w:trPr>
        <w:tc>
          <w:tcPr>
            <w:tcW w:w="480" w:type="dxa"/>
            <w:tcBorders>
              <w:top w:val="nil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2</w:t>
      </w:r>
    </w:p>
    <w:p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налогоплательщика 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налоговой льготы 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использования налоговой льготы 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</w:p>
    <w:p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10" w:name="P206"/>
      <w:bookmarkEnd w:id="10"/>
      <w:r>
        <w:rPr>
          <w:rFonts w:ascii="Times New Roman" w:hAnsi="Times New Roman" w:cs="Times New Roman"/>
          <w:b w:val="0"/>
        </w:rPr>
        <w:t>СВЕДЕНИЯ ДЛЯ РАСЧЕТА</w:t>
      </w:r>
    </w:p>
    <w:p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>ОЦЕНКИ БЮДЖЕТНОЙ ЭФФЕКТИВНОСТИ ЛЬГОТ ПО МЕСТНЫМ НАЛОГАМ</w:t>
      </w:r>
    </w:p>
    <w:p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p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ПО СОСТОЯНИЮ НА "___" ____________ 200_ ГОДА</w:t>
      </w:r>
    </w:p>
    <w:p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2475"/>
        <w:gridCol w:w="1485"/>
        <w:gridCol w:w="1215"/>
        <w:gridCol w:w="1350"/>
        <w:gridCol w:w="1350"/>
        <w:gridCol w:w="1350"/>
      </w:tblGrid>
      <w:tr>
        <w:trPr>
          <w:trHeight w:val="60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год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год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  год)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2-й   год)</w:t>
            </w:r>
          </w:p>
        </w:tc>
      </w:tr>
      <w:tr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>
        <w:trPr>
          <w:trHeight w:val="60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численность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работников,  чел.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60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   труда организации, тыс. руб.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526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  заработная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плата, тыс. руб.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841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начисленного налога на доходы физических лиц, тыс.руб.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841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фактически перечисленного налога на доходы физических лиц, тыс.руб.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/>
          <w:p/>
          <w:p>
            <w:r>
              <w:t xml:space="preserve">         </w:t>
            </w:r>
            <w:proofErr w:type="gramStart"/>
            <w:r>
              <w:t>х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/>
          <w:p/>
          <w:p>
            <w:r>
              <w:t xml:space="preserve">         </w:t>
            </w:r>
            <w:proofErr w:type="gramStart"/>
            <w:r>
              <w:t>х</w:t>
            </w:r>
            <w:proofErr w:type="gramEnd"/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_____________ 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_____________ 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>
      <w:pPr>
        <w:pStyle w:val="ConsPlusNormal"/>
        <w:rPr>
          <w:rFonts w:ascii="Times New Roman" w:hAnsi="Times New Roman" w:cs="Times New Roman"/>
          <w:sz w:val="12"/>
          <w:szCs w:val="12"/>
        </w:rPr>
      </w:pPr>
    </w:p>
    <w:p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12"/>
          <w:szCs w:val="12"/>
        </w:rPr>
      </w:pPr>
    </w:p>
    <w:p>
      <w:pPr>
        <w:rPr>
          <w:sz w:val="12"/>
          <w:szCs w:val="12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990DB-823D-4990-84B8-D858C324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6D4E55464988D2ADA28714D4BFBA420AEF22B001FD4B961070488971D7E9E5CD6B02C90245FCE1B448ECEDCCE2B788B2BE53540F3E6578EBBDA7LCS7C" TargetMode="External"/><Relationship Id="rId13" Type="http://schemas.openxmlformats.org/officeDocument/2006/relationships/hyperlink" Target="consultantplus://offline/ref=D66D4E55464988D2ADA28714D4BFBA420AEF22B001FD4B961070488971D7E9E5CD6B02C90245FCE1B448EDE5CCE2B788B2BE53540F3E6578EBBDA7LCS7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66D4E55464988D2ADA28714D4BFBA420AEF22B001FD4B961070488971D7E9E5CD6B02C90245FCE1B448ECE2CCE2B788B2BE53540F3E6578EBBDA7LCS7C" TargetMode="External"/><Relationship Id="rId12" Type="http://schemas.openxmlformats.org/officeDocument/2006/relationships/hyperlink" Target="consultantplus://offline/ref=D66D4E55464988D2ADA28714D4BFBA420AEF22B001FD4B961070488971D7E9E5CD6B02C90245FCE1B448ECECCCE2B788B2BE53540F3E6578EBBDA7LCS7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66D4E55464988D2ADA28714D4BFBA420AEF22B001FD4B961070488971D7E9E5CD6B02C90245FCE1B448EEE5CCE2B788B2BE53540F3E6578EBBDA7LCS7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6D4E55464988D2ADA29919C2D3E4460EED78B80EF11ECB43761FD621D1BCA58D6D578A4648FDE8BF1CBDA192BBE6C4F9B25142133F65L6S7C" TargetMode="External"/><Relationship Id="rId11" Type="http://schemas.openxmlformats.org/officeDocument/2006/relationships/hyperlink" Target="consultantplus://offline/ref=D66D4E55464988D2ADA29919C2D3E4460EED78B80EF11ECB43761FD621D1BCA58D6D578A4648FDE8BF1CBDA192BBE6C4F9B25142133F65L6S7C" TargetMode="External"/><Relationship Id="rId5" Type="http://schemas.openxmlformats.org/officeDocument/2006/relationships/hyperlink" Target="consultantplus://offline/ref=D66D4E55464988D2ADA28714D4BFBA420AEF22B001FD4B961070488971D7E9E5CD6B02C90245FCE1B448ECE3CCE2B788B2BE53540F3E6578EBBDA7LCS7C" TargetMode="External"/><Relationship Id="rId15" Type="http://schemas.openxmlformats.org/officeDocument/2006/relationships/hyperlink" Target="consultantplus://offline/ref=D66D4E55464988D2ADA28714D4BFBA420AEF22B001FD4B961070488971D7E9E5CD6B02C90245FCE1B448EDEDCCE2B788B2BE53540F3E6578EBBDA7LCS7C" TargetMode="External"/><Relationship Id="rId10" Type="http://schemas.openxmlformats.org/officeDocument/2006/relationships/hyperlink" Target="consultantplus://offline/ref=D66D4E55464988D2ADA29919C2D3E44608E77CB405F243C14B2F13D426DEE3B2982403874640E3E0B656EEE5C5LBS7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66D4E55464988D2ADA29919C2D3E44608E17BB500FC43C14B2F13D426DEE3B2982403874640E3E0B656EEE5C5LBS7C" TargetMode="External"/><Relationship Id="rId14" Type="http://schemas.openxmlformats.org/officeDocument/2006/relationships/hyperlink" Target="consultantplus://offline/ref=D66D4E55464988D2ADA28714D4BFBA420AEF22B001FD4B961070488971D7E9E5CD6B02C90245FCE1B448EDE7CCE2B788B2BE53540F3E6578EBBDA7LCS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2574</Words>
  <Characters>14674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Парфененко А.В.</dc:creator>
  <cp:keywords/>
  <dc:description/>
  <cp:lastModifiedBy>Парфененко А.В.</cp:lastModifiedBy>
  <cp:revision>2</cp:revision>
  <dcterms:created xsi:type="dcterms:W3CDTF">2021-12-08T02:18:00Z</dcterms:created>
  <dcterms:modified xsi:type="dcterms:W3CDTF">2021-12-08T02:34:00Z</dcterms:modified>
</cp:coreProperties>
</file>